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62" w:rsidRDefault="00056062" w:rsidP="00550E5C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12700</wp:posOffset>
            </wp:positionV>
            <wp:extent cx="2514600" cy="1638300"/>
            <wp:effectExtent l="19050" t="0" r="0" b="0"/>
            <wp:wrapNone/>
            <wp:docPr id="2" name="Picture 2" descr="Dc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1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Pr="00C73854" w:rsidRDefault="00056062" w:rsidP="00550E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3854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คู่มือประมวลจริยธรรมของข้าราชการขององค์การบริหารส่วนตำบลคลองใหม่</w:t>
      </w:r>
    </w:p>
    <w:p w:rsidR="00056062" w:rsidRPr="00C73854" w:rsidRDefault="00056062" w:rsidP="00550E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38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อำเภอสามพราน จังหวัดนครปฐม  พ.ศ. 25</w:t>
      </w:r>
      <w:r w:rsidR="00C73854" w:rsidRPr="00C73854">
        <w:rPr>
          <w:rFonts w:ascii="TH SarabunIT๙" w:hAnsi="TH SarabunIT๙" w:cs="TH SarabunIT๙"/>
          <w:b/>
          <w:bCs/>
          <w:sz w:val="40"/>
          <w:szCs w:val="40"/>
          <w:cs/>
        </w:rPr>
        <w:t>61</w:t>
      </w:r>
    </w:p>
    <w:p w:rsidR="00056062" w:rsidRPr="00C73854" w:rsidRDefault="00056062" w:rsidP="00550E5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7385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(ฉบับปรับปรุง)</w:t>
      </w: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56062" w:rsidRDefault="00056062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56062">
        <w:rPr>
          <w:rFonts w:ascii="Angsana New" w:hAnsi="Angsana New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209675" cy="1228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58" cy="12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ประมวลจริยธรรมของข้าราชการ 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ของ องค์การบริหารส่วนตำบล</w:t>
      </w:r>
      <w:r w:rsidR="00BD778A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279E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BD778A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สามพราน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279E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</w:t>
      </w:r>
      <w:r w:rsidR="00BD778A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ปฐม</w:t>
      </w:r>
      <w:r w:rsidRPr="00C73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3ED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C73854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</w:p>
    <w:p w:rsidR="00550E5C" w:rsidRPr="00067BCF" w:rsidRDefault="00550E5C" w:rsidP="00550E5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67BCF">
        <w:rPr>
          <w:rFonts w:ascii="Angsana New" w:hAnsi="Angsana New"/>
          <w:b/>
          <w:bCs/>
          <w:sz w:val="32"/>
          <w:szCs w:val="32"/>
        </w:rPr>
        <w:t>_______________</w:t>
      </w:r>
    </w:p>
    <w:p w:rsidR="00550E5C" w:rsidRPr="00067BCF" w:rsidRDefault="00550E5C" w:rsidP="00550E5C">
      <w:pPr>
        <w:ind w:firstLine="1440"/>
        <w:jc w:val="thaiDistribute"/>
        <w:rPr>
          <w:rFonts w:ascii="Angsana New" w:hAnsi="Angsana New"/>
          <w:sz w:val="32"/>
          <w:szCs w:val="32"/>
        </w:rPr>
      </w:pP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๒๕๕๐  มาตรา  ๒๗๙   โดยมีวัตถุประสงค์เพื่อ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๑. เป็นเครื่องมือกำกับความประพฤติของข้าราชการ  ที่สร้างความโปร่งใส  มีมาตรฐาน ในการปฏิบัติงานที่ชัดเจนและเป็นสากล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๒.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ขององค์การบริหารส่วนตำบลบ้านกาศเพื่อให้การดำเนินงานเป็นไปตามหลักคุณธรรม จริยธรรม  มีประสิทธิภาพและประสิทธิผล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๓. ทำให้เกิดรูปแบบองค์กรอันเป็นที่ยอมรับ  เพิ่มความน่าเชื่อถือ  เกิดความมั่นใจแก่ผู้รับบริการและประชาชนทั่วไป  ตลอดจนผู้มีส่วนได้เสีย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๔.ให้เกิดพันธะผูกพันระหว่างองค์กรและข้าราชการในทุกระดับ  โดยให้ฝ่ายบริหารใช้อำนาจในขอบเขต  สร้างระบบความรับผิดชอบของข้าราชการต่อตนเอง ต่อองค์กร ต่อผู้บังคับบัญชา       ต่อประชาชน  และต่อสังคม ตามลำดับ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๕.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 xml:space="preserve"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พึงยึดถือเป็นแนวทางปฏิบัติควบคู่ไปกับระเบียบและกฎข้อบังคับอื่นๆอย่างทั่วถึงและมีประสิทธิภาพ  ดังนี้  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Default="00A344B3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Pr="00C73854" w:rsidRDefault="00C73854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หมวด ๑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บททั่วไป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ในประมวลจริยธรรมนี้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>“</w:t>
      </w:r>
      <w:r w:rsidRPr="00C73854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C73854">
        <w:rPr>
          <w:rFonts w:ascii="TH SarabunIT๙" w:hAnsi="TH SarabunIT๙" w:cs="TH SarabunIT๙"/>
          <w:sz w:val="32"/>
          <w:szCs w:val="32"/>
        </w:rPr>
        <w:t>”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หมายถึง  ประมวลจริยธรรมของข้าราชการขององค์การบริหารส่วนตำบล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>“</w:t>
      </w:r>
      <w:r w:rsidRPr="00C7385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C73854">
        <w:rPr>
          <w:rFonts w:ascii="TH SarabunIT๙" w:hAnsi="TH SarabunIT๙" w:cs="TH SarabunIT๙"/>
          <w:sz w:val="32"/>
          <w:szCs w:val="32"/>
        </w:rPr>
        <w:t>”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หมายถึง  ข้าราชการส่วนท้องถิ่น  ข้าราชการส่วนท้องถิ่นสามัญ  ข้าราชการครู  และบุคลากรทางการศึกษา  ตามที่บัญญัติไว้ในพระราชบัญญัติระเบียบข้าราชการส่วนท้องถิ่น  รวมถึงพนักงานจ้าง  และลูกจ้างขององค์กรปกครองส่วนท้องถิ่น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>“</w:t>
      </w:r>
      <w:r w:rsidRPr="00C73854">
        <w:rPr>
          <w:rFonts w:ascii="TH SarabunIT๙" w:hAnsi="TH SarabunIT๙" w:cs="TH SarabunIT๙"/>
          <w:sz w:val="32"/>
          <w:szCs w:val="32"/>
          <w:cs/>
        </w:rPr>
        <w:t>คณะกรรมการจริยธรรม</w:t>
      </w:r>
      <w:r w:rsidRPr="00C73854">
        <w:rPr>
          <w:rFonts w:ascii="TH SarabunIT๙" w:hAnsi="TH SarabunIT๙" w:cs="TH SarabunIT๙"/>
          <w:sz w:val="32"/>
          <w:szCs w:val="32"/>
        </w:rPr>
        <w:t>”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หมายถึง  คณะกรรมการจริยธรรมประจำองค์การบริหารส่วนตำบล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ข้อ ๒ 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ให้นายกองค์การบริหารส่วนตำบล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รักษาการตามประมวลจริยธรรมนี้ 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หมวด ๒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มาตรฐานจริยธรรม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  ขององค์การบริหารส่วนตำบล</w:t>
      </w:r>
      <w:r w:rsidR="00BD778A"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คลองใหม่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๓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ทุกคน  มีหน้าที่ดำเนินการให้เป็นไปตามกฎหมาย เพื่อรักษาประโยชน์ส่วนรวม  เป็นกลางทางการเมือง  อำนวยความสะดวกและให้บริการแก่ประชาชนตามหลักธรรมาภิบาล  โดยจะต้องยึดมั่นในค่านิยมหลัก ๑๐ ประการ  ดังนี้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(๒) การยึดมั่นในคุณธรรมและจริยธรรม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(๓) การมีจิตสำนึกที่ดี  ซื่อสัตย์  และรับผิดชอบ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(๔)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(๕) การยืนหยัดทำในสิ่งที่ถูกต้อง เป็นธรรม  และถูกกฎหมาย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และไม่บิดเบือนข้อเท็จจริง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550E5C" w:rsidRPr="00C73854" w:rsidRDefault="00550E5C" w:rsidP="003F3C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ข้อ ๔ 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ต้องจงรักภักดีต่อชาติ ศาสนาและพระมหากษัตริย์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๕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๖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ข้อ ๗ 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550E5C" w:rsidRPr="00C73854" w:rsidRDefault="00550E5C" w:rsidP="00BD778A">
      <w:pPr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ข้อ ๘ 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๙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๑๐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ต้องปฏิบัติหน้าที่ด้วยความสุภาพ เรียบร้อย มีอัธยาศัย</w:t>
      </w:r>
    </w:p>
    <w:p w:rsidR="00550E5C" w:rsidRPr="00C73854" w:rsidRDefault="00550E5C" w:rsidP="00BD778A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๑๑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ต้องรักษาความลับที่ได้จากการปฏิบัติหน้าที่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๑๒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1B279E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๑๓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</w:t>
      </w:r>
    </w:p>
    <w:p w:rsidR="00550E5C" w:rsidRPr="00C73854" w:rsidRDefault="00550E5C" w:rsidP="0060106A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ทรัพย์สินหรือไม่ก็ตาม  ตลอดจนไม่รับของขวัญ ของกำนัล หรือประโยชน์อื่นใดจากผู้ร้องเรียน หรือบุคคลที่เกี่ยวข้อง         เพื่อประโยชน์ต่างๆอันอาจเกิดจากการปฏิบัติหน้าที่ของตน  เว้นแต่เป็นการให้โดยธรรมจรรยาหรือการให้ตามประเพณี</w:t>
      </w:r>
      <w:r w:rsidR="002D2A70" w:rsidRPr="00C7385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๑๔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ข้าราชการขององค์การบริหารส่วนตำบล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73854">
        <w:rPr>
          <w:rFonts w:ascii="TH SarabunIT๙" w:hAnsi="TH SarabunIT๙" w:cs="TH SarabunIT๙"/>
          <w:sz w:val="32"/>
          <w:szCs w:val="32"/>
          <w:cs/>
        </w:rPr>
        <w:t>ต้องประพฤติตนให้สามารถทำงานร่วมกับผู้อื่นด้วยความสุภาพ   มีน้ำใจ  มีมนุษยสัมพันธ์อันดี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C400F" w:rsidRPr="00C73854" w:rsidRDefault="00CC400F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๓</w:t>
      </w:r>
    </w:p>
    <w:p w:rsidR="00CC400F" w:rsidRPr="00C73854" w:rsidRDefault="00CC400F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</w:t>
      </w:r>
    </w:p>
    <w:p w:rsidR="00CC400F" w:rsidRPr="00C73854" w:rsidRDefault="00CC400F" w:rsidP="00CC400F">
      <w:pPr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๑๕ ข้าราชการขององค์การบริหารส่วนตำบลคลองใหม่ที่มีหน้าที่เกี่ยวกับการอบรมเลี้ยงดูเด็กก่อนวัยประถมศึกษาให้มีความรู้ ความคิด ความประพฤติ ความพร้อมและส่งเสริมพัฒนาการและเตรียมความ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ทางร่างกาย อารมณ์ สังคม สติปัญญา และลักษณะนิสัยให้เป็นไปอย่างถูกต้องตามหลักวิชาการ และมีความพร้อมที่จะเข้ารับการศึกษาในระดับการศึกษาขั้นพื้นฐานต่อไป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หมวด ๓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 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๖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ให้สำนักงานปลัดองค์การบริหารส่วนตำบล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(๑) ดำเนินการเผยแพร่  ปลูกฝัง  ส่งเสริม  ยกย่องข้าราชการที่เป็นแบบอย่างที่ดีและติดตามสอดส่องการปฏิบัติตามประมวลจริยธรรมนี้อย่างสม่ำเสมอ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สืบสวนหาข้อเท็จจริง  หรือสอบสวนการฝ่าฝืนจริยธรรมนี้  เพื่อรายงานผลให้นายกองค์การบริหารส่วนตำบล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หรือกรรมการจริยธรรมพิจารณา  ทั้งนี้  โดยอาจมีผู้ร้องขอหรืออาจดำเนินการตามที่นายกองค์การบริหารส่วนตำบล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067BCF" w:rsidRPr="00C738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73854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หรือคณะกรรมการจริยธรรมมอบหมาย  หรือตามที่เห็นเองก็ได้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ให้ความช่วยเหลือและดูแลข้าราชการซึ่งปฏิบัติตามประมวลจริยธรรมนี้อย่างตรงไปตรงมา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ในกรณีที่เห็นว่านายกองค์การบริหารส่วนตำบล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หรือคณะกรรมการจริยธรรมไม่ให้ความคุ้มครองต่อ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ข้าราชการผู้นั้นตามควร</w:t>
      </w:r>
      <w:r w:rsidRPr="00C73854">
        <w:rPr>
          <w:rFonts w:ascii="TH SarabunIT๙" w:hAnsi="TH SarabunIT๙" w:cs="TH SarabunIT๙"/>
          <w:sz w:val="32"/>
          <w:szCs w:val="32"/>
          <w:cs/>
        </w:rPr>
        <w:t>อาจยื่นเรื่องโดยไม่ต้องผ่านนายกองค์การบริหารส่วนตำบล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</w:t>
      </w:r>
      <w:r w:rsidRPr="00C73854">
        <w:rPr>
          <w:rFonts w:ascii="TH SarabunIT๙" w:hAnsi="TH SarabunIT๙" w:cs="TH SarabunIT๙"/>
          <w:sz w:val="32"/>
          <w:szCs w:val="32"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ไปยังผู้ตรวจการแผ่นดินก็ได้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(๔) คุ้มครองข้าราชการซึ่งปฏิบัติตามประมวลจริยธรรมนี้อย่างตรงไปตรงมา      มิให้ถูกกลั่นแกล้งหรือถูกใช้อำนาจโดยไม่เป็นธรรม  การดำเนินการต่อข้าราชการที่อยู่ระหว่าง                   ถูกกล่าวหาว่าไม่ปฏิบัติตามประมวลจริยธรรมนี้  อันมีผลกระทบต่อการแต่งตั้ง โยกย้าย เลื่อนขั้นเงินเดือน  ตั้งกรรมการสอบสวนข้อเท็จจริงหรือวินัย  หรือกระทบต่อ</w:t>
      </w:r>
      <w:r w:rsidRPr="00C73854">
        <w:rPr>
          <w:rFonts w:ascii="TH SarabunIT๙" w:hAnsi="TH SarabunIT๙" w:cs="TH SarabunIT๙"/>
          <w:spacing w:val="-6"/>
          <w:sz w:val="32"/>
          <w:szCs w:val="32"/>
          <w:cs/>
        </w:rPr>
        <w:t>สิทธิหน้าที่ของข้าราชการผู้นั้น จะกระทำมิได้          เว้นแต่จะได้รับความเห็นชอบจากคณะกรรมการจริยธรรม</w:t>
      </w:r>
      <w:r w:rsidRPr="00C73854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550E5C" w:rsidRPr="00C73854" w:rsidRDefault="00550E5C" w:rsidP="00550E5C">
      <w:pPr>
        <w:ind w:left="1440" w:right="-802" w:firstLine="72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C73854">
        <w:rPr>
          <w:rFonts w:ascii="TH SarabunIT๙" w:hAnsi="TH SarabunIT๙" w:cs="TH SarabunIT๙"/>
          <w:spacing w:val="-10"/>
          <w:sz w:val="32"/>
          <w:szCs w:val="32"/>
          <w:cs/>
        </w:rPr>
        <w:t>(๕) ทำหน้าที่ฝ่ายเลขานุการของคณะกรรมการจริยธรรมขององค์กรปกครองส่วนท้องถิ่น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(๖)ดำเนินการอื่นตามที่กำหนดในประมวลจริยธรรมนี้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โดยไม่กระทบต่อความเป็นอิสระของผู้ดำรงตำแหน่งในสำนักปลัด</w:t>
      </w:r>
    </w:p>
    <w:p w:rsidR="00550E5C" w:rsidRDefault="00550E5C" w:rsidP="00C73854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385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๗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ให้นายกองค์การบริหารส่วนตำบล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แต่งตั้งคณะกรรมการจริยธรรมขึ้น         เพื่อควบคุม กำกับ ให้มีการปฏิบัติตามประมวลจริยธรรมนี้</w:t>
      </w:r>
    </w:p>
    <w:p w:rsidR="00C73854" w:rsidRPr="00C73854" w:rsidRDefault="00C73854" w:rsidP="00C73854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คณะกรรมการจริยธรรม  ประกอบด้วย 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(๑) ปลัดหรือรองปลัดที่ได้รับมอบหมาย  เป็นประธานกรรมการ  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กรรมการจากข้าราชการซึ่งดำรงตำแหน่งสายงานผู้บริหาร เลือกกันเองให้เหลือสองคน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กรรมการ  ซึ่งเป็นข้าราชการที่ไม่ได้ดำรงตำแหน่งสายงานผู้บริหารในองค์การบริหารส่วนตำบล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ที่ได้รับเลือกตั้งจากข้าราชการ พนักงานจ้าง และลูกจ้างขององค์การบริหารส่วนตำบล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C73854">
        <w:rPr>
          <w:rFonts w:ascii="TH SarabunIT๙" w:hAnsi="TH SarabunIT๙" w:cs="TH SarabunIT๙"/>
          <w:sz w:val="32"/>
          <w:szCs w:val="32"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>จำนวนสองคน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(๔) กรรมการผู้ทรงคุณวุฒิภายนอก ให้กรรมการตาม (๑) </w:t>
      </w:r>
      <w:r w:rsidRPr="00C73854">
        <w:rPr>
          <w:rFonts w:ascii="TH SarabunIT๙" w:hAnsi="TH SarabunIT๙" w:cs="TH SarabunIT๙"/>
          <w:sz w:val="32"/>
          <w:szCs w:val="32"/>
        </w:rPr>
        <w:t>–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(๓) ร่วมกันเสนอชื่อและคัดเลือกให้เหลือสองคน  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ให้หัวหน้าสำนักงานปลัดองค์การบริหารส่วนตำบล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กรรมการจริยธรรมต้องไม่เคยถูกลงโทษทางวินัยมาก่อน  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๘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คณะกรรมการจริยธรรมมีอำนาจหน้าที่  ดังนี้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550E5C" w:rsidRPr="00C73854" w:rsidRDefault="00550E5C" w:rsidP="00550E5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(๒)  สอดส่องดูแลให้มีการปฏิบัติตามประมวลจริยธรรมในองค์กรปกครองส่วนท้องถิ่น  ในกรณีที่มีข้อสงสัยหรือมีข้อร้องเรียนว่ามีการฝ่าฝืนจริยธรรมหรือจรรยา หรือในกรณีที่มีการอุทธรณ์  การลงโทษผู้ฝ่าฝืนตามประมวลจริยธรรมนี้</w:t>
      </w:r>
      <w:r w:rsidRPr="00C7385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C73854">
        <w:rPr>
          <w:rFonts w:ascii="TH SarabunIT๙" w:hAnsi="TH SarabunIT๙" w:cs="TH SarabunIT๙"/>
          <w:sz w:val="32"/>
          <w:szCs w:val="32"/>
          <w:cs/>
        </w:rPr>
        <w:t>จะต้องไต่สวนข้อเท็จจริง และมีคำวินิจฉัยโดยเร็ว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 ให้คณะกรรมการจริยธรรมหรือผู้ที่คณะกรรมการจริยธรรมมอบหมาย       มีอำนาจหน้าที่  ขอให้กระทรวง  กรม  หน่วยงานราชการ  รัฐวิสาหกิจ  หน่วยงานอื่นของรัฐ  หรือห้างหุ้นส่วน บริษัท  ชี้แจงข้อเท็จจริง  ส่งเอกสารและหลักฐานที่เกี่ยวข้อง  ส่งผู้แทนหรือบุคคลในสังกัด         มาชี้แจงหรือให้ถ้อยคำเกี่ยวกับเรื่องที่สอบสวน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(๔)  เรียกผู้ถูกกล่าวหา  หรือข้าราชการของหน่วยงานนี้มาชี้แจง  หรือให้ถ้อยคำ  หรือให้ส่งเอกสารและหลักฐานเกี่ยวกับเรื่องที่สอบสวน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ให้คำวินิจฉัยของคณะกรรมการจริยธรรมเป็นที่สุด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550E5C" w:rsidRPr="00C73854" w:rsidRDefault="00550E5C" w:rsidP="00550E5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 xml:space="preserve">(๗)  คุ้มครองข้าราชการซึ่งปฏิบัติตามประมวลจริยธรรมนี้อย่างตรงไปตรงมา    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มิให้ผู้บังคับบัญชาใช้อำนาจ  โดยไม่เป็นธรรมต่อข้าราชการผู้นั้น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(๘)  ดำเนินการอื่นตามประมวลจริยธรรมนี้  หรือตามที่ผู้ตรวจการแผ่นดิน มอบหมาย</w:t>
      </w:r>
    </w:p>
    <w:p w:rsidR="00550E5C" w:rsidRPr="00C73854" w:rsidRDefault="00550E5C" w:rsidP="003F3CA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lastRenderedPageBreak/>
        <w:t>การประชุมคณะกรรมการจริยธรรมให้นำกฎหมายว่าด้วยวิธีปฏิบัติราชการทาง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ปกครองมาใช้บังคับ</w:t>
      </w:r>
    </w:p>
    <w:p w:rsidR="00550E5C" w:rsidRPr="00C73854" w:rsidRDefault="00550E5C" w:rsidP="00C7385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3854" w:rsidRPr="00C73854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C73854" w:rsidRPr="00C73854" w:rsidRDefault="00C73854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๙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กรณีมีการร้องเรียนหรือปรากฏเหตุว่ามีเจ้าหน้าที่ประพฤติปฏิบัติฝ่าฝืนประมวลจริยธรรม  ให้นายกองค์การบริหารส่วนตำบล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Pr="00C73854">
        <w:rPr>
          <w:rFonts w:ascii="TH SarabunIT๙" w:hAnsi="TH SarabunIT๙" w:cs="TH SarabunIT๙"/>
          <w:sz w:val="32"/>
          <w:szCs w:val="32"/>
          <w:cs/>
        </w:rPr>
        <w:t>เป็นผู้รับผิดชอบพิจารณาดำเนินการ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๒๐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การดำเนินการตามข้อ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๙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ให้ผู้รับผิดชอบพิจารณาดำเนินการแต่งตั้งคณะกรรมการจำนวนไม่น้อยกว่าสามคน เป็นผู้ดำเนินการสอบสวนทางจริยธรรม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๑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การประพฤติปฏิบัติฝ่าฝืนประมวลจริยธรรมนี้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อายุ ประวัติ และความประพฤติ           ในอดีต สภาพแวดล้อมแห่งกรณี ผลร้ายอันเกิดจากการฝ่าฝืน  และเหตุอื่นอันควรนำมาประกอบการพิจารณา 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หากการดำเนินการสอบสวนตามข้อ 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๒๐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แล้ว  ไม่ปรากฏข้อเท็จจริงว่ามีการ             ฝ่าฝืนประมวลจริยธรรม  ให้ผู้รับผิดชอบพิจารณาดำเนินการตามข้อ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๙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  ให้ผู้รับผิดชอบพิจารณาดำเนินการตามข้อ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๙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สั่งลงโทษผู้ฝ่าฝืนตามข้อ ๒๔  แต่หากปรากฏว่าเป็นความผิดทางวินัยให้ดำเนินการทางวินัย  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๓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การดำเนินการสอบสวนทางจริยธรรมและการลงโทษผู้ฝ่าฝืนตามข้อ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๙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        ข้อ 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๒๐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และข้อ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ให้นำแนวทางและวิธีการสอบสวนตามมาตรฐานทั่วไปเกี่ยวกับวินัย  และการรักษาวินัย  และการดำเนินการทางวินัย  ขององค์กรปกครองส่วนท้องถิ่น  มาบังคับใช้โดยอนุโลม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๔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การสั่งการของผู้รับผิดชอบดำเนินการตามข้อ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ให้ดำเนินการตามนั้น               เว้นแต่จะ</w:t>
      </w:r>
      <w:r w:rsidRPr="00C738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ปรากฏข้อเท็จจริงในภายหลังที่อาจทำให้ผลของการสั่งการนั้นเปลี่ยนแปลงไป  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หมวด ๔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3854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ขั้นตอนการลงโทษ</w:t>
      </w: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๕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  หรือตักเตือน  หรือนำไปประกอบการพิจารณาการแต่งตั้ง  การเข้าสู่ตำแหน่ง  การพ้นจากตำแหน่ง               การเลื่อนขั้นเงินเดือน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หรือการสั่งให้ผู้ฝ่าฝืนนั้นปรับปรุงตนเองหรือได้รับการพัฒนาแล้วแต่กรณี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๖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เมื่อมีการดำเนินการสอบสวนทางจริยธรรม  และมีการสั่งลงโทษตามข้อ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๒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แล้ว  ให้องค์การบริหารส่วนตำบล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8179CF" w:rsidRPr="00C7385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73854">
        <w:rPr>
          <w:rFonts w:ascii="TH SarabunIT๙" w:hAnsi="TH SarabunIT๙" w:cs="TH SarabunIT๙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๗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ผู้ถูกลงโทษตามข้อ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๕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สามารถร้องทุกข์หรืออุทธรณ์ต่อคณะกรรมการจริยธรรมขององค์การบริหารส่วนตำบล</w:t>
      </w:r>
      <w:r w:rsidR="00BD778A" w:rsidRPr="00C73854">
        <w:rPr>
          <w:rFonts w:ascii="TH SarabunIT๙" w:hAnsi="TH SarabunIT๙" w:cs="TH SarabunIT๙"/>
          <w:sz w:val="32"/>
          <w:szCs w:val="32"/>
          <w:cs/>
        </w:rPr>
        <w:t>คลองใหม่</w:t>
      </w:r>
      <w:r w:rsidR="008179CF"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ภายในสามสิบวัน  นับแต่วันได้ทราบการลงโทษ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ผู้ถูกลงโทษตามข้อ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๘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๘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เมื่อผลการพิจารณาเป็นที่สุดแล้ว  ให้รายงานผลต่อผู้ตรวจการแผ่นดินโดยเร็ว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</w:p>
    <w:p w:rsidR="00C73854" w:rsidRDefault="00C73854" w:rsidP="00550E5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50E5C" w:rsidRPr="00C73854" w:rsidRDefault="00550E5C" w:rsidP="00550E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๒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๙</w:t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(ถ้ามี) 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A344B3" w:rsidRPr="00C73854" w:rsidRDefault="00A344B3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</w:p>
    <w:p w:rsidR="00C73854" w:rsidRPr="00C73854" w:rsidRDefault="00C73854" w:rsidP="00550E5C">
      <w:pPr>
        <w:rPr>
          <w:rFonts w:ascii="TH SarabunIT๙" w:hAnsi="TH SarabunIT๙" w:cs="TH SarabunIT๙"/>
          <w:sz w:val="32"/>
          <w:szCs w:val="32"/>
          <w:cs/>
        </w:rPr>
      </w:pPr>
    </w:p>
    <w:p w:rsidR="00550E5C" w:rsidRPr="00C73854" w:rsidRDefault="00550E5C" w:rsidP="00550E5C">
      <w:pPr>
        <w:tabs>
          <w:tab w:val="left" w:pos="819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</w: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องค์ประกอบคณะกรรมการจริยธรรม</w:t>
      </w: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คณะกรรมการจริยธรรมประจำองค์กรปกครองส่วนท้องถิ่น  จัดตั้งขึ้นเพื่อควบคุม  และกำกับให้มีการปฏิบัติตามประมวลจริยธรรมนี้  และเพื่อให้องค์กรปกครองส่วนท้องถิ่นทุกแห่ง  มีองค์ประกอบของคณะกรรมการจริยธรรมให้เป็นมาตรฐานเดียวกัน  คณะทำงานจัดทำร่างประมวลจริยธรรมขององค์กรปกครองส่วนท้องถิ่นจึงได้กำหนดองค์ประกอบคณะกรรมการจริยธรรม  และอำนาจหน้าที่ของคณะกรรมการขึ้น  รายละเอียดปรากฏอยู่ในหมวด ๓  ส่วนที่ ๑  ข้อ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๗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และ ๑</w:t>
      </w:r>
      <w:r w:rsidR="00E36A1C" w:rsidRPr="00C73854">
        <w:rPr>
          <w:rFonts w:ascii="TH SarabunIT๙" w:hAnsi="TH SarabunIT๙" w:cs="TH SarabunIT๙"/>
          <w:sz w:val="32"/>
          <w:szCs w:val="32"/>
          <w:cs/>
        </w:rPr>
        <w:t>๘</w:t>
      </w: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แผนผังคณะกรรมการจริยธรรม</w:t>
      </w:r>
    </w:p>
    <w:p w:rsidR="00550E5C" w:rsidRPr="00C73854" w:rsidRDefault="00964EB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39.5pt;margin-top:20.5pt;width:135pt;height:54pt;z-index:-251641344">
            <v:textbox style="mso-next-textbox:#_x0000_s1061">
              <w:txbxContent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ปลัด / รองปลัด (๑ คน) </w:t>
                  </w:r>
                </w:p>
              </w:txbxContent>
            </v:textbox>
          </v:shape>
        </w:pict>
      </w: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964EB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0" style="position:absolute;left:0;text-align:left;z-index:251663872" from="139.5pt,3.4pt" to="274.5pt,3.4pt"/>
        </w:pict>
      </w:r>
    </w:p>
    <w:p w:rsidR="00550E5C" w:rsidRPr="00C73854" w:rsidRDefault="00964EB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60" style="position:absolute;left:0;text-align:left;z-index:251674112" from="207pt,9.65pt" to="207pt,45.2pt"/>
        </w:pict>
      </w: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964EB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7" style="position:absolute;z-index:251671040" from="1in,.55pt" to="1in,27.4pt"/>
        </w:pict>
      </w: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9" style="position:absolute;z-index:251673088" from="342pt,.55pt" to="342pt,27.4pt"/>
        </w:pict>
      </w: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8" style="position:absolute;z-index:251672064" from="207pt,.55pt" to="207pt,27.4pt"/>
        </w:pict>
      </w: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62" style="position:absolute;z-index:251676160" from="1in,.55pt" to="342pt,.55pt"/>
        </w:pict>
      </w:r>
    </w:p>
    <w:p w:rsidR="00550E5C" w:rsidRPr="00C73854" w:rsidRDefault="00964EB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margin-left:31.5pt;margin-top:5.8pt;width:81pt;height:136pt;z-index:251664896">
            <v:textbox style="mso-next-textbox:#_x0000_s1051">
              <w:txbxContent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ข้าราชการซึ่ง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ดำรงตำแหน่ง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สายงานผู้บริหาร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๒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 คน)</w:t>
                  </w:r>
                </w:p>
              </w:txbxContent>
            </v:textbox>
          </v:shape>
        </w:pict>
      </w:r>
      <w:r w:rsidRPr="00C73854"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202" style="position:absolute;margin-left:304.5pt;margin-top:5.8pt;width:81pt;height:99pt;z-index:251666944">
            <v:textbox style="mso-next-textbox:#_x0000_s1053">
              <w:txbxContent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ภายนอก</w:t>
                  </w:r>
                </w:p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๒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 คน)</w:t>
                  </w:r>
                </w:p>
              </w:txbxContent>
            </v:textbox>
          </v:shape>
        </w:pict>
      </w:r>
      <w:r w:rsidRPr="00C73854"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202" style="position:absolute;margin-left:165pt;margin-top:5.8pt;width:81pt;height:158pt;z-index:251665920">
            <v:textbox style="mso-next-textbox:#_x0000_s1052">
              <w:txbxContent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ข้าราชการ           ซึ่งไม่ได้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ดำรงตำแหน่ง</w:t>
                  </w:r>
                </w:p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สายงานผู้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บริหาร </w:t>
                  </w:r>
                </w:p>
                <w:p w:rsidR="00550E5C" w:rsidRPr="001F41E3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๒</w:t>
                  </w:r>
                  <w:r w:rsidRPr="001F41E3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  คน)</w:t>
                  </w:r>
                </w:p>
              </w:txbxContent>
            </v:textbox>
          </v:shape>
        </w:pic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C73854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6" style="position:absolute;z-index:251670016" from="304.5pt,5.15pt" to="385.5pt,5.15pt"/>
        </w:pict>
      </w:r>
    </w:p>
    <w:p w:rsidR="00550E5C" w:rsidRPr="00C73854" w:rsidRDefault="00964EB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4" style="position:absolute;z-index:251667968" from="31.5pt,11.85pt" to="112.5pt,11.85pt"/>
        </w:pict>
      </w:r>
    </w:p>
    <w:p w:rsidR="00550E5C" w:rsidRPr="00C73854" w:rsidRDefault="00964EB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noProof/>
          <w:sz w:val="32"/>
          <w:szCs w:val="32"/>
        </w:rPr>
        <w:pict>
          <v:line id="_x0000_s1055" style="position:absolute;z-index:251668992" from="165pt,12.1pt" to="246pt,12.1pt"/>
        </w:pict>
      </w: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Pr="00C73854" w:rsidRDefault="00C73854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A344B3" w:rsidRPr="00C73854" w:rsidRDefault="00A344B3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แผนภาพขั้นตอนการจัดทำประมวลจริยธรรม</w: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202" style="position:absolute;left:0;text-align:left;margin-left:270pt;margin-top:12pt;width:171pt;height:189pt;z-index:251643392">
            <v:textbox>
              <w:txbxContent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คณะทำงานมีหน้าที่</w:t>
                  </w:r>
                </w:p>
                <w:p w:rsidR="00550E5C" w:rsidRDefault="00550E5C" w:rsidP="00550E5C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๑. จัดทำประมวลจริยธรรม (และมาตรการที่จะนำไปสู่การปฏิบัติ)</w:t>
                  </w:r>
                </w:p>
                <w:p w:rsidR="00550E5C" w:rsidRDefault="00550E5C" w:rsidP="00550E5C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๒.  รับฟังความคิดเห็น / ระดมสมองจากข้าราชการ</w:t>
                  </w:r>
                  <w:r>
                    <w:rPr>
                      <w:rFonts w:ascii="Cordia New" w:hAnsi="Cordia New" w:cs="Cordia New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และลูกจ้าง  ประชาชน  ตลอดจนผู้เกี่ยวข้อง</w:t>
                  </w:r>
                </w:p>
                <w:p w:rsidR="00550E5C" w:rsidRDefault="00550E5C" w:rsidP="00550E5C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๓.  เสนอประมวลฯต่อผู้บริหาร</w:t>
                  </w:r>
                </w:p>
                <w:p w:rsidR="00550E5C" w:rsidRPr="007318EA" w:rsidRDefault="00550E5C" w:rsidP="00550E5C">
                  <w:pP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๔.  ผลักดันประมวลฯสู่ความสำเร็จ</w:t>
                  </w:r>
                </w:p>
              </w:txbxContent>
            </v:textbox>
          </v:shap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202" style="position:absolute;left:0;text-align:left;margin-left:18pt;margin-top:12pt;width:126pt;height:36pt;z-index:251640320">
            <v:textbox style="mso-next-textbox:#_x0000_s1027">
              <w:txbxContent>
                <w:p w:rsidR="00550E5C" w:rsidRPr="00C4656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แต่งตั้งคณะทำงานฯ</w:t>
                  </w:r>
                </w:p>
              </w:txbxContent>
            </v:textbox>
          </v:shape>
        </w:pic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6" style="position:absolute;left:0;text-align:left;z-index:251649536" from="76.5pt,8.5pt" to="76.5pt,53.5pt">
            <v:stroke endarrow="block"/>
          </v:line>
        </w:pic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left:0;text-align:left;margin-left:-4.5pt;margin-top:13pt;width:171pt;height:54pt;z-index:251641344">
            <v:textbox style="mso-next-textbox:#_x0000_s1028">
              <w:txbxContent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คณะทำงานฯ</w:t>
                  </w:r>
                </w:p>
                <w:p w:rsidR="00550E5C" w:rsidRPr="00C4656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จัดทำประมวลจริยธรรม</w:t>
                  </w:r>
                </w:p>
              </w:txbxContent>
            </v:textbox>
          </v:shape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6" style="position:absolute;left:0;text-align:left;z-index:251659776" from="166.5pt,13.75pt" to="256.5pt,13.75pt">
            <v:stroke endarrow="block"/>
          </v:line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9" style="position:absolute;left:0;text-align:left;flip:x;z-index:251662848" from="170.25pt,10pt" to="233.25pt,10pt">
            <v:stroke endarrow="block"/>
          </v:lin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7" style="position:absolute;left:0;text-align:left;z-index:251660800" from="234pt,9pt" to="234pt,189pt"/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7" style="position:absolute;left:0;text-align:left;z-index:251650560" from="77.25pt,7pt" to="77.25pt,52pt">
            <v:stroke endarrow="block"/>
          </v:line>
        </w:pic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9" type="#_x0000_t202" style="position:absolute;left:0;text-align:left;margin-left:10.5pt;margin-top:11.25pt;width:135pt;height:54pt;z-index:251642368">
            <v:textbox style="mso-next-textbox:#_x0000_s1029">
              <w:txbxContent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เสนอ</w:t>
                  </w:r>
                </w:p>
                <w:p w:rsidR="00550E5C" w:rsidRPr="00C4656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ผู้บริหารพิจารณา</w:t>
                  </w:r>
                </w:p>
              </w:txbxContent>
            </v:textbox>
          </v:shape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5" style="position:absolute;left:0;text-align:left;flip:x;z-index:251658752" from="153pt,19pt" to="180pt,19pt">
            <v:stroke endarrow="block"/>
          </v:line>
        </w:pict>
      </w:r>
    </w:p>
    <w:p w:rsidR="00550E5C" w:rsidRP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4" style="position:absolute;left:0;text-align:left;flip:y;z-index:251657728" from="180pt,.9pt" to="180pt,129.55pt"/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9" style="position:absolute;left:0;text-align:left;z-index:251652608" from="76.5pt,6pt" to="76.5pt,33pt"/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1" style="position:absolute;left:0;text-align:left;z-index:251654656" from="121.5pt,13pt" to="121.5pt,40pt">
            <v:stroke endarrow="block"/>
          </v:lin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0" style="position:absolute;left:0;text-align:left;z-index:251653632" from="31.5pt,13pt" to="31.5pt,40pt">
            <v:stroke endarrow="block"/>
          </v:lin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8" style="position:absolute;left:0;text-align:left;z-index:251651584" from="31.5pt,13pt" to="121.5pt,13pt"/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270pt;margin-top:13pt;width:171pt;height:1in;z-index:251648512">
            <v:textbox style="mso-next-textbox:#_x0000_s1035">
              <w:txbxContent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คณะกรรมการข้าราชการ</w:t>
                  </w:r>
                </w:p>
                <w:p w:rsidR="00550E5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ส่วนท้องถิ่น </w:t>
                  </w:r>
                </w:p>
                <w:p w:rsidR="00550E5C" w:rsidRPr="007318EA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ช่วยเหลือ  ให้คำปรึกษา  แนะนำ</w:t>
                  </w:r>
                </w:p>
              </w:txbxContent>
            </v:textbox>
          </v:shape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8" style="position:absolute;left:0;text-align:left;z-index:251661824" from="234pt,15.1pt" to="270pt,15.1pt">
            <v:stroke endarrow="block"/>
          </v:line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2" type="#_x0000_t202" style="position:absolute;left:0;text-align:left;margin-left:81pt;margin-top:0;width:90pt;height:27pt;z-index:251645440">
            <v:textbox style="mso-next-textbox:#_x0000_s1032">
              <w:txbxContent>
                <w:p w:rsidR="00550E5C" w:rsidRPr="00C4656C" w:rsidRDefault="00550E5C" w:rsidP="00550E5C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เห็นเป็นอย่างอื่น</w:t>
                  </w:r>
                </w:p>
              </w:txbxContent>
            </v:textbox>
          </v:shap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left:0;text-align:left;margin-left:-9pt;margin-top:0;width:81pt;height:27pt;z-index:251644416">
            <v:textbox style="mso-next-textbox:#_x0000_s1031">
              <w:txbxContent>
                <w:p w:rsidR="00550E5C" w:rsidRPr="00C4656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เห็นชอบ</w:t>
                  </w:r>
                </w:p>
              </w:txbxContent>
            </v:textbox>
          </v:shape>
        </w:pict>
      </w: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3" style="position:absolute;left:0;text-align:left;z-index:251656704" from="126pt,7pt" to="126pt,43pt">
            <v:stroke endarrow="block"/>
          </v:lin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42" style="position:absolute;left:0;text-align:left;z-index:251655680" from="29.25pt,7pt" to="29.25pt,43pt">
            <v:stroke endarrow="block"/>
          </v:line>
        </w:pic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964EB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4" type="#_x0000_t202" style="position:absolute;left:0;text-align:left;margin-left:84.75pt;margin-top:3pt;width:99pt;height:81pt;z-index:251647488">
            <v:textbox style="mso-next-textbox:#_x0000_s1034">
              <w:txbxContent>
                <w:p w:rsidR="00550E5C" w:rsidRPr="007318EA" w:rsidRDefault="00550E5C" w:rsidP="00550E5C">
                  <w:pPr>
                    <w:jc w:val="center"/>
                    <w:rPr>
                      <w:rFonts w:ascii="Cordia New" w:hAnsi="Cordia New" w:cs="Cordia New"/>
                      <w:sz w:val="20"/>
                      <w:szCs w:val="20"/>
                    </w:rPr>
                  </w:pPr>
                </w:p>
                <w:p w:rsidR="00550E5C" w:rsidRPr="00C4656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คณะทำงานฯ นำมาแก้ไขปรับปรุง</w:t>
                  </w:r>
                </w:p>
              </w:txbxContent>
            </v:textbox>
          </v:shape>
        </w:pict>
      </w: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left:0;text-align:left;margin-left:-23.25pt;margin-top:3pt;width:99pt;height:81pt;z-index:251646464">
            <v:textbox style="mso-next-textbox:#_x0000_s1033">
              <w:txbxContent>
                <w:p w:rsidR="00550E5C" w:rsidRPr="00C4656C" w:rsidRDefault="00550E5C" w:rsidP="00550E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ลงนามประกาศ/ แจ้งทุกคนทราบ  ติดประกาศ</w:t>
                  </w:r>
                </w:p>
              </w:txbxContent>
            </v:textbox>
          </v:shape>
        </w:pict>
      </w: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1C6D" w:rsidRPr="00C73854" w:rsidRDefault="009A1C6D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1C6D" w:rsidRPr="00C73854" w:rsidRDefault="009A1C6D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A1C6D" w:rsidRDefault="009A1C6D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Pr="00C73854" w:rsidRDefault="00C73854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</w:p>
    <w:p w:rsidR="00550E5C" w:rsidRPr="00C73854" w:rsidRDefault="00550E5C" w:rsidP="00550E5C">
      <w:pPr>
        <w:tabs>
          <w:tab w:val="left" w:pos="819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รัฐธรรมนูญแห่งราชอาณาจักรไทย  พุทธศักราช  ๒๕๕๐</w:t>
      </w:r>
    </w:p>
    <w:p w:rsidR="00550E5C" w:rsidRPr="00C73854" w:rsidRDefault="00550E5C" w:rsidP="00550E5C">
      <w:pPr>
        <w:tabs>
          <w:tab w:val="left" w:pos="819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มาตรา ๒๗๙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มาตรฐานทางจริยธรรมของผู้ดำรงตำแหน่งทางการเมือง  ข้าราชการ                  หรือเจ้าหน้าที่ของรัฐแต่ละประเภท  ให้เป็นไปตามประมวลจริยธรรมที่กำหนดขึ้น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มาตรฐานทางจริยธรรมตามวรรคหนึ่ง  จะต้องมีกลไกและระบบในการดำเนินงานเพื่อให้การบังคับใช้เป็นไปอย่างมีประสิทธิภาพ  รวมทั้งกำหนดขั้นตอนการลงโทษตามความร้ายแรงแห่งการกระทำ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การฝ่าฝืนหรือไม่ปฏิบัติตามมาตรฐานทางจริยธรรมตามวรรคหนึ่ง  ให้ถือว่าเป็นการกระทำผิดทางวินัย  ในกรณีที่ผู้ดำรงตำแหน่งทางการเมืองฝ่าฝืนหรือไม่ปฏิบัติตาม  ให้ผู้ตรวจการแผ่นดินรายงานต่อรัฐสภา  คณะรัฐมนตรี  หรือสภาท้องถิ่นที่เกี่ยวข้อง  แล้วแต่กรณี  และหากเป็นการกระทำผิดร้ายแรงให้ส่งเรื่องให้คณะกรรมการป้องกันและปราบปรามการทุจริตแห่งชาติพิจารณาดำเนินการ  โดยให้ถือเป็นเหตุที่จะถูกถอดถอนจากตำแหน่งตามมาตรา ๒๗๐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การพิจารณา  สรรหา  กลั่นกรอง  หรือแต่งตั้งบุคคลใด  เข้าสู่ตำแหน่งที่มีส่วนเกี่ยวข้องในการใช้อำนาจรัฐ  รวมทั้งการโยกย้าย  การเลื่อนตำแหน่ง  การเลื่อนเงินเดือน  และการลงโทษบุคคลนั้น  จะต้องเป็นไปตามระบบคุณธรรมและคำนึงถึงพฤติกรรมทางจริยธรรมของบุคคลดังกล่าวด้วย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๒๘๐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เพื่อประโยชน์ในการดำเนินการตามหมวดนี้  ให้ผู้ตรวจการแผ่นดินมีอำนาจหน้าที่เสนอแนะหรือให้คำแนะนำในการจัดทำหรือปรับปรุงประมวลจริยธรรมตามมาตรา ๒๗๙ วรรคหนึ่ง และส่งเสริมให้ผู้ดำรงตำแหน่งทางการเมือง  ข้าราชการ  และเจ้าหน้าที่ของรัฐ  มีจิตสำนึกในด้านจริยธรรม  รวมทั้งมีหน้าที่รายงานการกระทำที่มีการฝ่าฝืนประมวลจริยธรรมเพื่อให้ผู้ที่รับผิดชอบใน     การบังคับการให้เป็นไปตามประมวลจริยธรรมดำเนินการบังคับให้เป็นไปตามประมวลจริยธรรมตามมาตรา ๒๗๙ วรรคสาม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ในกรณีที่การฝ่าฝืนหรือไม่ปฏิบัติตามมาตรฐานทางจริยธรรมมีลักษณะร้ายแรงหรือมีเหตุอันควรเชื่อได้ว่าการดำเนินการของผู้รับผิดชอบจะไม่เป็นไปด้วยความเป็นธรรม  ผู้ตรวจการแผ่นดินจะไต่สวนและเปิดเผยผลการไต่สวนต่อสาธารณะก็ได้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มาตรา ๓๐๔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ให้ดำเนินการจัดทำประมวลจริยธรรมตามมาตรา ๒๗๙  ให้แล้วเสร็จภายในหนึ่งปีนับแต่วันประกาศใช้รัฐธรรมนูญนี้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67BCF" w:rsidRPr="00C73854" w:rsidRDefault="00067BCF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CF" w:rsidRPr="00C73854" w:rsidRDefault="00067BCF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Default="00550E5C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Default="00C73854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3854" w:rsidRPr="00C73854" w:rsidRDefault="00C73854" w:rsidP="00550E5C">
      <w:pPr>
        <w:ind w:right="-8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right="-82"/>
        <w:jc w:val="center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FE3776" w:rsidP="00550E5C">
      <w:pPr>
        <w:ind w:right="-8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038225" cy="1181100"/>
            <wp:effectExtent l="19050" t="0" r="9525" b="0"/>
            <wp:docPr id="1" name="Picture 1" descr="images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6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5C" w:rsidRPr="00C73854" w:rsidRDefault="00550E5C" w:rsidP="00550E5C">
      <w:pPr>
        <w:ind w:right="-82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(</w:t>
      </w:r>
      <w:r w:rsidRPr="00C73854">
        <w:rPr>
          <w:rFonts w:ascii="TH SarabunIT๙" w:hAnsi="TH SarabunIT๙" w:cs="TH SarabunIT๙"/>
          <w:b/>
          <w:bCs/>
          <w:sz w:val="32"/>
          <w:szCs w:val="32"/>
        </w:rPr>
        <w:t>Core  Value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)  ของมาตรฐานจริยธรรม</w:t>
      </w:r>
    </w:p>
    <w:p w:rsidR="00550E5C" w:rsidRPr="00C73854" w:rsidRDefault="00550E5C" w:rsidP="00550E5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สำหรับผู้ดำรงตำแหน่งทางการเมืองและเจ้าหน้าที่ของรัฐ</w:t>
      </w:r>
    </w:p>
    <w:p w:rsidR="00550E5C" w:rsidRPr="00C73854" w:rsidRDefault="00550E5C" w:rsidP="00550E5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๒. การมีจิตสำนึกที่ดี  ซื่อสัตย์  และรับผิดชอบ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C73854">
        <w:rPr>
          <w:rFonts w:ascii="TH SarabunIT๙" w:hAnsi="TH SarabunIT๙" w:cs="TH SarabunIT๙"/>
          <w:spacing w:val="-4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</w:t>
      </w:r>
      <w:r w:rsidRPr="00C73854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๔. </w:t>
      </w:r>
      <w:r w:rsidRPr="00C73854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  และถูกกฎหมาย</w:t>
      </w:r>
    </w:p>
    <w:p w:rsidR="00550E5C" w:rsidRPr="00C73854" w:rsidRDefault="00550E5C" w:rsidP="00550E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</w:t>
      </w:r>
    </w:p>
    <w:p w:rsidR="00550E5C" w:rsidRPr="00C73854" w:rsidRDefault="00550E5C" w:rsidP="00550E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๖. การให้ข้อมูลข่าวสารแก่ประชาชนอย่างครบถ้วน ถูกต้อง และไม่บิดเบือนข้อเท็จจริง</w:t>
      </w:r>
    </w:p>
    <w:p w:rsidR="00550E5C" w:rsidRPr="00C73854" w:rsidRDefault="00550E5C" w:rsidP="00550E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 โปร่งใส และตรวจสอบได้</w:t>
      </w:r>
    </w:p>
    <w:p w:rsidR="00550E5C" w:rsidRPr="00C73854" w:rsidRDefault="00550E5C" w:rsidP="00550E5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๙. การยึดมั่นในหลักจรรยาวิชาชีพขององค์กร</w:t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</w:p>
    <w:p w:rsidR="00550E5C" w:rsidRPr="00C73854" w:rsidRDefault="00550E5C" w:rsidP="00550E5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tabs>
          <w:tab w:val="left" w:pos="81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rebuchet MS" w:hAnsi="Trebuchet MS" w:cs="TH SarabunIT๙"/>
          <w:sz w:val="32"/>
          <w:szCs w:val="32"/>
        </w:rPr>
        <w:t>●●●●●●●●●●●●●●●</w:t>
      </w:r>
    </w:p>
    <w:p w:rsidR="00550E5C" w:rsidRPr="00C73854" w:rsidRDefault="00550E5C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9A1C6D" w:rsidRPr="00C73854" w:rsidRDefault="009A1C6D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9A1C6D" w:rsidRPr="00C73854" w:rsidRDefault="009A1C6D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9A1C6D" w:rsidRDefault="009A1C6D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C73854" w:rsidRDefault="00C73854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C73854" w:rsidRPr="00C73854" w:rsidRDefault="00C73854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tabs>
          <w:tab w:val="left" w:pos="8190"/>
        </w:tabs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067B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ปัจจัยที่ควรคำนึงถึงและนำมาประกอบการพิจารณา</w:t>
      </w:r>
    </w:p>
    <w:p w:rsidR="00550E5C" w:rsidRPr="00C73854" w:rsidRDefault="00550E5C" w:rsidP="00067B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จัดทำประมวลจริยธรรมของข้าราชการ</w:t>
      </w:r>
    </w:p>
    <w:p w:rsidR="00550E5C" w:rsidRPr="00C73854" w:rsidRDefault="00550E5C" w:rsidP="00550E5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พระบรมราโชวาทแก่ข้าราชการพลเรือน  ตั้งแต่ปี  พ.ศ. ๒๕๒๔ </w:t>
      </w:r>
      <w:r w:rsidRPr="00C7385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๒๕๔๒  คือ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(๑)  คุณธรรม  ได้แก่  สุจริต  เที่ยงตรง  เสียสละ  อดทน  ฝึกตน  มีระเบียบ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 หลักการทำงาน  ได้แก่  เพียบพร้อมความรู้กุศโลบาย  ขยายสัมพันธ์ประสาน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 คุณค่า  ได้แก่  รับผิดชอบ  ทำหน้าที่เพื่อหน้าที่ให้สำเร็จทันการณ์  ปฏิบัติงานยึดมั่นในผลประโยชน์ของแผ่นดินและความถูกต้อง  เป็นธรรม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๒.  ทศพิธราชธรรม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คือ  การให้รักษาความประพฤติให้สงบเรียบร้อย  เสียสละ  ซื่อตรง  อ่อนโยน  ความเพียร  ไม่โกรธ  ไม่เบียดเบียนผู้อื่น  อดทน  การปฏิบัติไม่ให้ผิดจากที่ถูกที่ควร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๓.  ปรัชญาในการร่างรัฐธรรมนูญแห่งราชอาณาจักรไทย  พุทธศักราช ๒๕๔๐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(๑)  การใช้อำนาจรัฐต้องคำนึงถึงศักดิ์ศรีความเป็นมนุษย์  สิทธิ  และเสรีภาพ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 บุคคลเสมอกันในกฎหมาย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(๓)  การเลือกปฏิบัติโดยไม่เป็นธรรมต่อบุคคลจะกระทำมิได้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(๔)  เสรีภาพในการแสดงความคิดเห็น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(๕)  บุคคลมีสิทธิได้รับทราบข้อมูลของหน่วยราชการ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(๖)  บุคคลมีสิทธิมีส่วนร่วมในกระบวนการพิจารณาของเจ้าหน้าที่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(๗)  ทำงานตามกฎหมายเพื่อรักษาผลประโยชน์ส่วนรวม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(๘)  ส่งเสริม / สนับสนุนการมีส่วนร่วมของประชาชนในการกำหนดนโยบาย  การตัดสินใจ  การเมือง  รวมทั้งการตรวจสอบการใช้อำนาจรัฐ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๔.  วิสัยทัศน์ของแผนปฏิรูประบบบริหารภาครัฐ  ได้แก่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(๑)  เป็นระบบที่สร้างประโยชน์ให้ประชาชนและประเทศชาติ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 เป็นที่เชื่อถือศรัทธาของประชาชน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 เป็นระบบที่มีความรับผิดชอบและเป็นที่พึ่งของประชาชน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(๔)  เป็นระบบที่เข้มแข็ง  ทนทานต่ออุปสรรค  กล้าหาญต่อสู้  เพื่อคุณธรรม  มีเกียรติภูมิ                และมีศักดิ์ศรี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(๕)  เป็นระบบที่ทันสมัย  ทันโลก  ทันการณ์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(๖)  เป็นระบบที่มีวัฒนธรรมที่มุ่งความเป็นเลิศของงาน</w:t>
      </w:r>
    </w:p>
    <w:p w:rsidR="00550E5C" w:rsidRPr="00C73854" w:rsidRDefault="00550E5C" w:rsidP="00550E5C">
      <w:pPr>
        <w:tabs>
          <w:tab w:val="left" w:pos="819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๕.  พระราชกฤษฎีกาว่าด้วยหลักเกณฑ์และวิธีการบริหารกิจการบ้านเมืองที่ดี พ.ศ.๒๕๔๖  ได้แก่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(๑)  เกิดประโยชน์สุขของประชาชน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 เกิดผลสัมฤทธิ์ต่อภารกิจของรัฐ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 มีประสิทธิภาพและเกิดความคุ้มค่าในเชิงภารกิจของรัฐ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(๔)  ไม่มีขั้นตอนการปฏิบัติงานเกินความจำเป็น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(๕)  มีการปรับปรุงภารกิจของส่วนราชการให้ทันต่อสถานการณ์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lastRenderedPageBreak/>
        <w:tab/>
        <w:t>(๖)  ประชาชนได้รับการอำนวยความสะดวกและได้รับการตอบสนองความต้องการ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(๗)  มีการประเมินผลการปฏิบัติราชการอย่างสม่ำเสมอ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๖.  ค่านิยมสร้างสรรค์ของเจ้าหน้าที่ของรัฐหรือจรรยาข้าราชการตาม พ.ร.บ.ระเบียบข้าราชการพลเรือน พ.ศ. ๒๕๕๑</w:t>
      </w: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คือ  ค่านิยมที่พึงประสงค์สำหรับการยึดถือปฏิบัติในการทำงานของเจ้าหน้าที่    ของรัฐในปัจจุบัน  ๕  ประการ  ได้แก่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(๑)  กล้ายืนหยัดทำในสิ่งที่ถูกต้อง  หมายถึง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ยึดมั่นในความถูกต้อง  ความชอบธรรม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เสียสละ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ยึดหลักวิชาและจรรยาวิชาชีพ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ไม่โอนอ่อนตามอิทธิพลใด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(๒)  ซื่อสัตย์และมีความรับผิดชอบ  หมายถึง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ปฏิบัติหน้าที่อย่างตรงไปตรงมา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แยกเรื่องส่วนตัวออกจากหน้าที่การงาน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มีความรับผิดชอบต่อหน้าที่  ต่อประชาชน  ต่อการปฏิบัติงาน  ต่อองค์กร  และต่อการพัฒนาปรับปรุงระบบราชการ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(๓)  โปร่งใส  ตรวจสอบได้  หมายถึง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ปรับปรุงกลไกการทำงานขององค์กรให้มีความโปร่งใส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ให้ประชาชนตรวจสอบความถูกต้องได้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เปิดเผยข้อมูลข่าวสารภายใต้กรอบของกฎหมาย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(๔)  ไม่เลือกปฏิบัติ  หมายถึง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บริการประชาชนด้วยความเสมอภาค  เน้นความสะดวก  รวดเร็ว  ประหยัด  และถูกต้อง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ใช้ทรัพยากรของทางราชการให้คุ้มค่าเสมือนหนึ่งการใช้ทรัพยากรของตนเอง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 xml:space="preserve">                     -  เน้นการทำงานโดยยึดผลลัพธ์เป็นหลัก  มีการวัดผลลัพธ์และค่าใช้จ่าย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(๕)  มุ่งผลสัมฤทธิ์ของงาน  หมายถึง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ทำงานให้แล้วเสร็จตามกำหนด  เกิดผลดีแก่หน่วยงานและส่วนรวม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ใช้ทรัพยากรของทางราชการให้คุ้มค่าเสมือนหนึ่งการใช้ทรัพยากรของตนเอง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        -  เน้นการทำงานโดยยึดผลลัพธ์เป็นหลัก  มีการวัดผลลัพธ์และค่าใช้จ่าย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๗.  หลักธรรมหรือคำสอนตามศาสนาหรือความเชื่อที่มุ่งให้คนประพฤติตนเป็นคนดี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๘.  พฤติกรรมที่พึงประสงค์สำหรับการกระทำผิดและไม่ผิดกฎหมาย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พฤติกรรมการใช้อำนาจหน้าที่ในทางมิชอบหรือผิดทำนองคลองธรรมตามทรรศนะของนักวิชาการ  เช่น</w:t>
      </w:r>
    </w:p>
    <w:p w:rsidR="00550E5C" w:rsidRPr="00C73854" w:rsidRDefault="00550E5C" w:rsidP="00550E5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การที่เจ้าหน้าที่ของรัฐไม่ได้กระทำสิ่งหนึ่งสิ่งใดตามที่กฎหมายระบุไว้  (</w:t>
      </w:r>
      <w:r w:rsidRPr="00C73854">
        <w:rPr>
          <w:rFonts w:ascii="TH SarabunIT๙" w:hAnsi="TH SarabunIT๙" w:cs="TH SarabunIT๙"/>
          <w:sz w:val="32"/>
          <w:szCs w:val="32"/>
        </w:rPr>
        <w:t>Nonfeasance</w:t>
      </w:r>
      <w:r w:rsidRPr="00C73854">
        <w:rPr>
          <w:rFonts w:ascii="TH SarabunIT๙" w:hAnsi="TH SarabunIT๙" w:cs="TH SarabunIT๙"/>
          <w:sz w:val="32"/>
          <w:szCs w:val="32"/>
          <w:cs/>
        </w:rPr>
        <w:t>)</w:t>
      </w:r>
    </w:p>
    <w:p w:rsidR="00550E5C" w:rsidRPr="00C73854" w:rsidRDefault="00550E5C" w:rsidP="00550E5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การที่เจ้าหน้าที่ของรัฐกระทำน้อยกว่าสิ่งที่กฎหมายระบุไว้หรือกระทำการที่ก่อให้เกิดความ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lastRenderedPageBreak/>
        <w:t>บกพร่อง  สูญเสีย  หรือเสียหายแก่ทางราชการ  (</w:t>
      </w:r>
      <w:r w:rsidRPr="00C73854">
        <w:rPr>
          <w:rFonts w:ascii="TH SarabunIT๙" w:hAnsi="TH SarabunIT๙" w:cs="TH SarabunIT๙"/>
          <w:sz w:val="32"/>
          <w:szCs w:val="32"/>
        </w:rPr>
        <w:t>Malfeasance</w:t>
      </w:r>
      <w:r w:rsidRPr="00C73854">
        <w:rPr>
          <w:rFonts w:ascii="TH SarabunIT๙" w:hAnsi="TH SarabunIT๙" w:cs="TH SarabunIT๙"/>
          <w:sz w:val="32"/>
          <w:szCs w:val="32"/>
          <w:cs/>
        </w:rPr>
        <w:t>)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๓.   การที่เจ้าหน้าที่ของรัฐกระทำการในสิ่งที่ทำเกินขอบเขตอำนาจหน้าที่กฎหมายระบุไว้  (</w:t>
      </w:r>
      <w:r w:rsidRPr="00C73854">
        <w:rPr>
          <w:rFonts w:ascii="TH SarabunIT๙" w:hAnsi="TH SarabunIT๙" w:cs="TH SarabunIT๙"/>
          <w:sz w:val="32"/>
          <w:szCs w:val="32"/>
        </w:rPr>
        <w:t>Overfeasance</w:t>
      </w:r>
      <w:r w:rsidRPr="00C73854">
        <w:rPr>
          <w:rFonts w:ascii="TH SarabunIT๙" w:hAnsi="TH SarabunIT๙" w:cs="TH SarabunIT๙"/>
          <w:sz w:val="32"/>
          <w:szCs w:val="32"/>
          <w:cs/>
        </w:rPr>
        <w:t>)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>๔.   การที่เจ้าหน้าที่ของรัฐกระทำการตามวัตถุประสงค์ของกฎหมาย  แต่ใช้วิธีการที่ผิดกฎหมาย  (</w:t>
      </w:r>
      <w:r w:rsidRPr="00C73854">
        <w:rPr>
          <w:rFonts w:ascii="TH SarabunIT๙" w:hAnsi="TH SarabunIT๙" w:cs="TH SarabunIT๙"/>
          <w:sz w:val="32"/>
          <w:szCs w:val="32"/>
        </w:rPr>
        <w:t>Misfeasance</w:t>
      </w:r>
      <w:r w:rsidRPr="00C73854">
        <w:rPr>
          <w:rFonts w:ascii="TH SarabunIT๙" w:hAnsi="TH SarabunIT๙" w:cs="TH SarabunIT๙"/>
          <w:sz w:val="32"/>
          <w:szCs w:val="32"/>
          <w:cs/>
        </w:rPr>
        <w:t>)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  <w:t xml:space="preserve">๕.   การที่เจ้าหน้าที่ของรัฐกระทำการที่อาจจะไม่ผิดกฎหมาย  แต่ผิดจรรยาบรรณวิชาชีพ            หรือเป็นที่รู้จักกันในอีกนัยหนึ่งว่า  </w:t>
      </w:r>
      <w:r w:rsidRPr="00C73854">
        <w:rPr>
          <w:rFonts w:ascii="TH SarabunIT๙" w:hAnsi="TH SarabunIT๙" w:cs="TH SarabunIT๙"/>
          <w:sz w:val="32"/>
          <w:szCs w:val="32"/>
        </w:rPr>
        <w:t>Conflict of interest / Gray area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๙.  ข้อบังคับ ก.พ. ว่าด้วยจรรยาบรรณของข้าราชการพลเรือน พ.ศ.๒๕๓๗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๑  ข้าราชการพลเรือนพึงเป็นผู้มีศีลธรรมอันดี และประพฤติตนให้เหมาะสมกับ     การเป็นข้าราชการ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๒  ข้าราชการพลเรือนพึงใช้วิชาชีพในการปฏิบัติหน้าที่ราชการด้วยความซื่อสัตย์  และไม่แสวงหาประโยชน์โดยมิชอบ  ในกรณีที่วิชาชีพใดมีจรรยาวิชาชีพกำหนดไว้ก็พึงปฏิบัติตามจรรยาวิชาชีพนั้นด้วย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ข้าราชการพลเรือนพึงมีทัศนคติที่ดี  และพัฒนาตนเองให้มีคุณธรรมและจริยธรรม  รวมทั้งเพิ่มพูนความรู้ ความสามารถและทักษะในการทำงานเพื่อให้ปฏิบัติหน้าที่ราชการมีประสิทธิภาพ  ประสิทธิผลยิ่งขึ้น</w:t>
      </w:r>
    </w:p>
    <w:p w:rsidR="00550E5C" w:rsidRPr="00C73854" w:rsidRDefault="00550E5C" w:rsidP="00067BCF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จรรยาบรรณต่อหน่วยงาน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๔  ข้าราชการพลเรือนพึงปฏิบัติหน้าที่ราชการด้วยความสุจริต  เสมอภาค           และปราศจากอคติ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๕  ข้าราชการพลเรือนพึงปฏิบัติหน้าที่ราชการอย่างเต็มกำลังความสามารถ  รอบคอบ  รวดเร็ว  ขยันหมั่นเพียร ถูกต้องสมเหตุผล  โดยคำนึงถึงประโยชน์ของทางราชการ                และประชาชนเป็นสำคัญ</w:t>
      </w:r>
    </w:p>
    <w:p w:rsidR="00550E5C" w:rsidRPr="00C73854" w:rsidRDefault="00550E5C" w:rsidP="00550E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>ข้อ ๖  ข้าราชการพลเรือนพึงประพฤติตนเป็นผู้ตรงต่อเวลาและใช้เวลาราชการให้เป็นประโยชน์ต่อทางราชการอย่างเต็มที่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๗  ข้าราชการพลเรือนพึงดูแลรักษาและใช้ทรัพย์สินของทางราชการอย่างประหยัดคุ้มค่า  โดยระมัดระวังมิให้เสียหาย  หรือสิ้นเปลืองเยี่ยงวิญญูชนจะพึงปฏิบัติต่อทรัพย์สินของตนเอง</w:t>
      </w:r>
    </w:p>
    <w:p w:rsidR="00550E5C" w:rsidRPr="00C73854" w:rsidRDefault="00550E5C" w:rsidP="00550E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  ผู้อยู่ใต้บังคับบัญชา  และผู้ร่วมงาน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๘  ข้าราชการพลเรือนพึงมีความรับผิดชอบในการปฏิบัติงานการให้ความร่วมมือช่วยเหลือกลุ่มงานของตนทั้งในด้านการให้ความคิดเห็น  การช่วยทำงาน  และการแก้ปัญหาร่วมกัน  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๙  ข้าราชการพลเรือนซึ่งเป็นผู้บังคับบัญชาพึงดูแลเอาใจใส่ผู้อยู่ใต้บังคับบัญชา    ทั้งในด้านการปฏิบัติงาน  ขวัญกำลังใจ  สวัสดิการ  และยอมรับฟังความคิดเห็นของผู้อยู่ใต้บังคับบัญชาตลอดจนปกครองผู้อยู่ใต้บังคับบัญชาด้วยหลักการและเหตุผลที่ถูกต้องตามทำนองคลองธรรม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๑๐  ข้าราชการพลเรือนพึงช่วยเหลือเกื้อกูลกันในทางที่ชอบ  รวมทั้งส่งเสริมสนับสนุนให้เกิดความสามัคคีร่วมแรงร่วมใจในบรรดาผู้ร่วมงานในการปฏิบัติหน้าที่เพื่อประโยชน์ส่วนรวม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๑๑  ข้าราชการพลเรือนพึงปฏิบัติต่อผู้ร่วมงาน  ตลอดจนผู้ที่เกี่ยวข้องด้วยความสุภาพ  มีน้ำใจ  และมนุษยสัมพันธ์อันดี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>ข้อ ๑๒  ข้าราชการพลเรือนพึงละเว้นจากการนำผลงานของผู้อื่นมาเป็นของตน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จรรยาบรรณต่อประชาชนและสังคม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๑๓  ข้าราชการพลเรือนพึงให้บริการประชาชนอย่างเต็มกำลังความสามารถ       ด้วยความเป็นธรรม  เอื้อเฟื้อ  มีน้ำใจ  และใช้กิริยาวาจาที่สุภาพอ่อนโยน  เมื่อเห็นว่าเรื่องใดไม่สามารถปฏิบัติได้  หรือไม่อยู่ในอำนาจหน้าที่ของตนจะต้องปฏิบัติ  ควรชี้แจงเหตุผลหรือแนะนำให้ติดต่อยังหน่วยงานหรือบุคคลซึ่งตนทราบว่ามีอำนาจหน้าที่เกี่ยวข้องกับเรื่องนั้นๆ ต่อไป</w:t>
      </w:r>
    </w:p>
    <w:p w:rsidR="00550E5C" w:rsidRPr="00C73854" w:rsidRDefault="00550E5C" w:rsidP="00550E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๑๔  ข้าราชการพลเรือนพึงประพฤติตนให้เป็นที่เชื่อถือของบุคคลทั่วไป</w:t>
      </w:r>
    </w:p>
    <w:p w:rsidR="00550E5C" w:rsidRPr="00C73854" w:rsidRDefault="00550E5C" w:rsidP="00550E5C">
      <w:pPr>
        <w:rPr>
          <w:rFonts w:ascii="TH SarabunIT๙" w:hAnsi="TH SarabunIT๙" w:cs="TH SarabunIT๙"/>
          <w:sz w:val="32"/>
          <w:szCs w:val="32"/>
        </w:rPr>
      </w:pPr>
      <w:r w:rsidRPr="00C73854">
        <w:rPr>
          <w:rFonts w:ascii="TH SarabunIT๙" w:hAnsi="TH SarabunIT๙" w:cs="TH SarabunIT๙"/>
          <w:sz w:val="32"/>
          <w:szCs w:val="32"/>
          <w:cs/>
        </w:rPr>
        <w:tab/>
      </w:r>
      <w:r w:rsidRPr="00C73854">
        <w:rPr>
          <w:rFonts w:ascii="TH SarabunIT๙" w:hAnsi="TH SarabunIT๙" w:cs="TH SarabunIT๙"/>
          <w:sz w:val="32"/>
          <w:szCs w:val="32"/>
          <w:cs/>
        </w:rPr>
        <w:tab/>
        <w:t>ข้อ ๑๕  ข้าราชการพลเรือนพึงละเว้นการรับทรัพย์สินหรือประโยชน์อื่นใดซึ่งมีมูลค่าเกินปกติวิสัยที่วิญญูชนจะให้กันโดยเสน่หาจากผู้มาติดต่อราชการ  หรือผู้ซึ่งอาจได้รับประโยชน์จาก         การปฏิบัติหน้าที่ราชการนั้น  หากได้รับไว้แล้วและทราบภายหลังว่าทรัพย์สินหรือประโยชน์อื่นใดที่รับไว้   มีมูลค่าเกินปกติวิสัยก็ให้รายงานผู้บังคับบัญชาทราบโด</w:t>
      </w:r>
    </w:p>
    <w:sectPr w:rsidR="00550E5C" w:rsidRPr="00C73854" w:rsidSect="00E2785A">
      <w:headerReference w:type="even" r:id="rId11"/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0F" w:rsidRDefault="00C4030F">
      <w:r>
        <w:separator/>
      </w:r>
    </w:p>
  </w:endnote>
  <w:endnote w:type="continuationSeparator" w:id="1">
    <w:p w:rsidR="00C4030F" w:rsidRDefault="00C4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0F" w:rsidRDefault="00C4030F">
      <w:r>
        <w:separator/>
      </w:r>
    </w:p>
  </w:footnote>
  <w:footnote w:type="continuationSeparator" w:id="1">
    <w:p w:rsidR="00C4030F" w:rsidRDefault="00C4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DC" w:rsidRDefault="00964EBC" w:rsidP="007F00DC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7F00DC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F00DC" w:rsidRDefault="007F00DC" w:rsidP="007F00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DC" w:rsidRDefault="007F00DC" w:rsidP="007F00D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E8A"/>
    <w:multiLevelType w:val="hybridMultilevel"/>
    <w:tmpl w:val="F2181C1E"/>
    <w:lvl w:ilvl="0" w:tplc="4762DD4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50E5C"/>
    <w:rsid w:val="00056062"/>
    <w:rsid w:val="00067BCF"/>
    <w:rsid w:val="001B279E"/>
    <w:rsid w:val="002B4BA8"/>
    <w:rsid w:val="002D2A70"/>
    <w:rsid w:val="003F3CAC"/>
    <w:rsid w:val="00404ADB"/>
    <w:rsid w:val="00411DF5"/>
    <w:rsid w:val="00444EED"/>
    <w:rsid w:val="0047475B"/>
    <w:rsid w:val="00550E5C"/>
    <w:rsid w:val="0060106A"/>
    <w:rsid w:val="00687BFF"/>
    <w:rsid w:val="006B37F4"/>
    <w:rsid w:val="007F00DC"/>
    <w:rsid w:val="008179CF"/>
    <w:rsid w:val="008E4FAC"/>
    <w:rsid w:val="00964EBC"/>
    <w:rsid w:val="009A1C6D"/>
    <w:rsid w:val="00A344B3"/>
    <w:rsid w:val="00BD778A"/>
    <w:rsid w:val="00C06DA6"/>
    <w:rsid w:val="00C22D84"/>
    <w:rsid w:val="00C4030F"/>
    <w:rsid w:val="00C73854"/>
    <w:rsid w:val="00CB23F8"/>
    <w:rsid w:val="00CB7E2A"/>
    <w:rsid w:val="00CC400F"/>
    <w:rsid w:val="00D14FF9"/>
    <w:rsid w:val="00DB1F0D"/>
    <w:rsid w:val="00DF43ED"/>
    <w:rsid w:val="00E2785A"/>
    <w:rsid w:val="00E36A1C"/>
    <w:rsid w:val="00E75521"/>
    <w:rsid w:val="00F10685"/>
    <w:rsid w:val="00FE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E5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0E5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50E5C"/>
  </w:style>
  <w:style w:type="paragraph" w:styleId="a5">
    <w:name w:val="Balloon Text"/>
    <w:basedOn w:val="a"/>
    <w:link w:val="a6"/>
    <w:rsid w:val="0060106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0106A"/>
    <w:rPr>
      <w:rFonts w:ascii="Tahoma" w:hAnsi="Tahoma"/>
      <w:sz w:val="16"/>
    </w:rPr>
  </w:style>
  <w:style w:type="paragraph" w:styleId="a7">
    <w:name w:val="footer"/>
    <w:basedOn w:val="a"/>
    <w:link w:val="a8"/>
    <w:rsid w:val="0005606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056062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996D-68C2-4EF6-AC6A-FA33BF05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ประมวลจริยธรรมของข้าราชการ </vt:lpstr>
    </vt:vector>
  </TitlesOfParts>
  <Company/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ประมวลจริยธรรมของข้าราชการ</dc:title>
  <dc:creator>boat - pc</dc:creator>
  <cp:lastModifiedBy>Owner</cp:lastModifiedBy>
  <cp:revision>2</cp:revision>
  <cp:lastPrinted>2015-11-27T03:06:00Z</cp:lastPrinted>
  <dcterms:created xsi:type="dcterms:W3CDTF">2020-07-13T04:00:00Z</dcterms:created>
  <dcterms:modified xsi:type="dcterms:W3CDTF">2020-07-13T04:00:00Z</dcterms:modified>
</cp:coreProperties>
</file>